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72"/>
        <w:gridCol w:w="5472"/>
      </w:tblGrid>
      <w:tr w:rsidR="00356309" w14:paraId="568F5522" w14:textId="77777777" w:rsidTr="00523801">
        <w:tc>
          <w:tcPr>
            <w:tcW w:w="5472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37C4634" w14:textId="77777777" w:rsidR="00356309" w:rsidRDefault="0057459F" w:rsidP="00523801">
            <w:pPr>
              <w:jc w:val="center"/>
            </w:pPr>
            <w:r>
              <w:rPr>
                <w:b/>
                <w:color w:val="FFFFFF"/>
                <w:sz w:val="32"/>
              </w:rPr>
              <w:t>POWER LINE SAFETY</w:t>
            </w:r>
            <w:r>
              <w:rPr>
                <w:b/>
                <w:color w:val="FFFFFF"/>
                <w:sz w:val="32"/>
              </w:rPr>
              <w:br/>
              <w:t>TOOLBOX TALK</w:t>
            </w:r>
          </w:p>
        </w:tc>
        <w:tc>
          <w:tcPr>
            <w:tcW w:w="5472" w:type="dxa"/>
            <w:tcMar>
              <w:top w:w="50" w:type="dxa"/>
              <w:left w:w="100" w:type="dxa"/>
              <w:bottom w:w="40" w:type="dxa"/>
              <w:right w:w="100" w:type="dxa"/>
            </w:tcMar>
          </w:tcPr>
          <w:p w14:paraId="719E076A" w14:textId="77777777" w:rsidR="00356309" w:rsidRDefault="0057459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836ABFF" wp14:editId="147144D5">
                  <wp:extent cx="1920240" cy="585686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e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0" cy="5856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04E9956" w14:textId="77777777" w:rsidR="00523801" w:rsidRDefault="00523801" w:rsidP="00523801">
      <w:pPr>
        <w:spacing w:after="100"/>
        <w:jc w:val="both"/>
        <w:rPr>
          <w:b/>
        </w:rPr>
      </w:pPr>
    </w:p>
    <w:p w14:paraId="53C1DB48" w14:textId="330FCD95" w:rsidR="00356309" w:rsidRDefault="0057459F" w:rsidP="00523801">
      <w:pPr>
        <w:spacing w:after="100"/>
        <w:jc w:val="both"/>
      </w:pPr>
      <w:r>
        <w:rPr>
          <w:b/>
        </w:rPr>
        <w:t>Identify the hazard. Maintain clearance. Never get complacent.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14"/>
        <w:gridCol w:w="4959"/>
        <w:gridCol w:w="3456"/>
      </w:tblGrid>
      <w:tr w:rsidR="00DC55FD" w14:paraId="3924ABAC" w14:textId="77777777" w:rsidTr="006F1555">
        <w:trPr>
          <w:jc w:val="center"/>
        </w:trPr>
        <w:tc>
          <w:tcPr>
            <w:tcW w:w="2614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26B06AD" w14:textId="77777777" w:rsidR="00DC55FD" w:rsidRDefault="00DC55FD" w:rsidP="006F1555">
            <w:r>
              <w:rPr>
                <w:b/>
                <w:sz w:val="18"/>
              </w:rPr>
              <w:t>Date</w:t>
            </w:r>
          </w:p>
        </w:tc>
        <w:tc>
          <w:tcPr>
            <w:tcW w:w="4959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EEC1D4D" w14:textId="77777777" w:rsidR="00DC55FD" w:rsidRDefault="00DC55FD" w:rsidP="006F1555">
            <w:r>
              <w:rPr>
                <w:b/>
                <w:sz w:val="18"/>
              </w:rPr>
              <w:t>Project / Location</w:t>
            </w:r>
          </w:p>
        </w:tc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32CCF98" w14:textId="77777777" w:rsidR="00DC55FD" w:rsidRDefault="00DC55FD" w:rsidP="006F1555">
            <w:r>
              <w:rPr>
                <w:b/>
                <w:sz w:val="18"/>
              </w:rPr>
              <w:t>Instructor</w:t>
            </w:r>
          </w:p>
        </w:tc>
      </w:tr>
      <w:tr w:rsidR="00DC55FD" w14:paraId="1572040F" w14:textId="77777777" w:rsidTr="006F1555">
        <w:trPr>
          <w:jc w:val="center"/>
        </w:trPr>
        <w:tc>
          <w:tcPr>
            <w:tcW w:w="2614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4EDABAD4" w14:textId="77777777" w:rsidR="00DC55FD" w:rsidRDefault="00DC55FD" w:rsidP="006F1555"/>
        </w:tc>
        <w:tc>
          <w:tcPr>
            <w:tcW w:w="4959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383E2C96" w14:textId="77777777" w:rsidR="00DC55FD" w:rsidRDefault="00DC55FD" w:rsidP="006F1555"/>
        </w:tc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44413A9A" w14:textId="77777777" w:rsidR="00DC55FD" w:rsidRDefault="00DC55FD" w:rsidP="006F1555"/>
        </w:tc>
      </w:tr>
    </w:tbl>
    <w:p w14:paraId="3F277816" w14:textId="77777777" w:rsidR="00523801" w:rsidRDefault="00523801" w:rsidP="00DC55FD">
      <w:pPr>
        <w:spacing w:after="0" w:line="240" w:lineRule="auto"/>
        <w:rPr>
          <w:b/>
          <w:sz w:val="24"/>
        </w:rPr>
      </w:pPr>
    </w:p>
    <w:p w14:paraId="2ABCCEF3" w14:textId="52526CDF" w:rsidR="00356309" w:rsidRDefault="0057459F">
      <w:pPr>
        <w:spacing w:before="40" w:after="0"/>
      </w:pPr>
      <w:r>
        <w:rPr>
          <w:b/>
          <w:sz w:val="24"/>
        </w:rPr>
        <w:t>Introduction</w:t>
      </w:r>
    </w:p>
    <w:p w14:paraId="285BF999" w14:textId="77777777" w:rsidR="00356309" w:rsidRDefault="0057459F">
      <w:pPr>
        <w:spacing w:after="20"/>
      </w:pPr>
      <w:r>
        <w:t>Open with: “Today’s safety topic is overhead power line safety. Contact with overhead lines can cause serious injury, death, and equipment damage.”</w:t>
      </w:r>
    </w:p>
    <w:p w14:paraId="6B833AB2" w14:textId="77777777" w:rsidR="00356309" w:rsidRDefault="0057459F">
      <w:pPr>
        <w:spacing w:after="20"/>
      </w:pPr>
      <w:r>
        <w:rPr>
          <w:b/>
        </w:rPr>
        <w:t xml:space="preserve">Key Point: </w:t>
      </w:r>
      <w:r>
        <w:t>Power line hazards can involve cranes, dump trucks, drill rigs, ladders, scaffolds, and other equipment or structures that can reach energized conductors.</w:t>
      </w:r>
    </w:p>
    <w:p w14:paraId="246FAFE2" w14:textId="00FD9424" w:rsidR="00356309" w:rsidRDefault="0057459F">
      <w:pPr>
        <w:spacing w:before="40" w:after="0"/>
      </w:pPr>
      <w:r>
        <w:rPr>
          <w:b/>
          <w:sz w:val="24"/>
        </w:rPr>
        <w:t>Why It Matters</w:t>
      </w:r>
    </w:p>
    <w:p w14:paraId="6BBB3642" w14:textId="77777777" w:rsidR="00356309" w:rsidRDefault="0057459F">
      <w:pPr>
        <w:spacing w:after="0"/>
      </w:pPr>
      <w:r>
        <w:t>Overhead conductors are often bare and can be deadly. The original toolbox talk emphasizes that power line incidents often result from complacency and a failure to maintain awareness throughout the job.</w:t>
      </w:r>
    </w:p>
    <w:p w14:paraId="081D74EC" w14:textId="77777777" w:rsidR="00356309" w:rsidRDefault="0057459F">
      <w:pPr>
        <w:pStyle w:val="ListBullet"/>
        <w:spacing w:after="0"/>
      </w:pPr>
      <w:r>
        <w:t>Always identify the location of overhead power lines before work begins.</w:t>
      </w:r>
    </w:p>
    <w:p w14:paraId="6D1B276C" w14:textId="77777777" w:rsidR="00356309" w:rsidRDefault="0057459F">
      <w:pPr>
        <w:pStyle w:val="ListBullet"/>
        <w:spacing w:after="0"/>
      </w:pPr>
      <w:r>
        <w:t>Do not allow equipment or structures to come within the required minimum clearance identified for the work.</w:t>
      </w:r>
    </w:p>
    <w:p w14:paraId="45C44216" w14:textId="77777777" w:rsidR="00356309" w:rsidRDefault="0057459F">
      <w:pPr>
        <w:pStyle w:val="ListBullet"/>
        <w:spacing w:after="0"/>
      </w:pPr>
      <w:r>
        <w:t>Only trained and authorized employees should operate equipment around overhead power lines.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44"/>
      </w:tblGrid>
      <w:tr w:rsidR="00356309" w14:paraId="3DF59016" w14:textId="77777777" w:rsidTr="00DC55FD">
        <w:tc>
          <w:tcPr>
            <w:tcW w:w="10944" w:type="dxa"/>
            <w:shd w:val="clear" w:color="auto" w:fill="FFF2CC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528168B" w14:textId="77777777" w:rsidR="00356309" w:rsidRDefault="0057459F">
            <w:r>
              <w:rPr>
                <w:b/>
              </w:rPr>
              <w:t>Quick Engagement Question: “What equipment or materials on today’s job could reach or contact an overhead power line?”</w:t>
            </w:r>
          </w:p>
        </w:tc>
      </w:tr>
    </w:tbl>
    <w:p w14:paraId="10A581AC" w14:textId="77777777" w:rsidR="00356309" w:rsidRDefault="0057459F">
      <w:pPr>
        <w:spacing w:before="40" w:after="0"/>
      </w:pPr>
      <w:r>
        <w:rPr>
          <w:b/>
          <w:sz w:val="24"/>
        </w:rPr>
        <w:t>Recognize the Hazard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356309" w14:paraId="74A00A43" w14:textId="77777777" w:rsidTr="00DC55FD">
        <w:tc>
          <w:tcPr>
            <w:tcW w:w="36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86C699E" w14:textId="77777777" w:rsidR="00356309" w:rsidRDefault="0057459F">
            <w:pPr>
              <w:spacing w:after="20"/>
            </w:pPr>
            <w:r>
              <w:rPr>
                <w:b/>
                <w:u w:val="single"/>
              </w:rPr>
              <w:t>Know the Location</w:t>
            </w:r>
          </w:p>
          <w:p w14:paraId="321CACD7" w14:textId="77777777" w:rsidR="00356309" w:rsidRDefault="0057459F">
            <w:pPr>
              <w:pStyle w:val="ListBullet"/>
              <w:spacing w:after="0"/>
            </w:pPr>
            <w:r>
              <w:t>Identify power lines on the jobsite before work starts.</w:t>
            </w:r>
          </w:p>
          <w:p w14:paraId="111F70CD" w14:textId="77777777" w:rsidR="00356309" w:rsidRDefault="0057459F">
            <w:pPr>
              <w:pStyle w:val="ListBullet"/>
              <w:spacing w:after="0"/>
            </w:pPr>
            <w:r>
              <w:t>Continue watching line locations as work and equipment positions change.</w:t>
            </w:r>
          </w:p>
        </w:tc>
        <w:tc>
          <w:tcPr>
            <w:tcW w:w="36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E3720E4" w14:textId="77777777" w:rsidR="00356309" w:rsidRDefault="0057459F">
            <w:pPr>
              <w:spacing w:after="20"/>
            </w:pPr>
            <w:r>
              <w:rPr>
                <w:b/>
                <w:u w:val="single"/>
              </w:rPr>
              <w:t>Know What Can Reach</w:t>
            </w:r>
          </w:p>
          <w:p w14:paraId="23F5C26A" w14:textId="77777777" w:rsidR="00356309" w:rsidRDefault="0057459F">
            <w:pPr>
              <w:pStyle w:val="ListBullet"/>
              <w:spacing w:after="0"/>
            </w:pPr>
            <w:r>
              <w:t>Cranes, dump trucks, drill rigs, ladders, scaffolds, and similar equipment can create contact hazards.</w:t>
            </w:r>
          </w:p>
          <w:p w14:paraId="26303274" w14:textId="77777777" w:rsidR="00356309" w:rsidRDefault="0057459F">
            <w:pPr>
              <w:pStyle w:val="ListBullet"/>
              <w:spacing w:after="0"/>
            </w:pPr>
            <w:r>
              <w:t>Metal extension ladders can also create a serious risk near power lines.</w:t>
            </w:r>
          </w:p>
        </w:tc>
        <w:tc>
          <w:tcPr>
            <w:tcW w:w="36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20C4CBB" w14:textId="77777777" w:rsidR="00356309" w:rsidRDefault="0057459F">
            <w:pPr>
              <w:spacing w:after="20"/>
            </w:pPr>
            <w:r>
              <w:rPr>
                <w:b/>
                <w:u w:val="single"/>
              </w:rPr>
              <w:t>Assume the Hazard Is Real</w:t>
            </w:r>
          </w:p>
          <w:p w14:paraId="4CE86B70" w14:textId="77777777" w:rsidR="00356309" w:rsidRDefault="0057459F">
            <w:pPr>
              <w:pStyle w:val="ListBullet"/>
              <w:spacing w:after="0"/>
            </w:pPr>
            <w:r>
              <w:t>Most overhead power lines are not insulated.</w:t>
            </w:r>
          </w:p>
          <w:p w14:paraId="0B6E88CC" w14:textId="77777777" w:rsidR="00356309" w:rsidRDefault="0057459F">
            <w:pPr>
              <w:pStyle w:val="ListBullet"/>
              <w:spacing w:after="0"/>
            </w:pPr>
            <w:r>
              <w:t>Maintain focus throughout the job, not only during setup.</w:t>
            </w:r>
          </w:p>
          <w:p w14:paraId="2A82BD2C" w14:textId="77777777" w:rsidR="00356309" w:rsidRDefault="0057459F">
            <w:pPr>
              <w:pStyle w:val="ListBullet"/>
              <w:spacing w:after="0"/>
            </w:pPr>
            <w:r>
              <w:t>Never become complacent around overhead lines.</w:t>
            </w:r>
          </w:p>
        </w:tc>
      </w:tr>
    </w:tbl>
    <w:p w14:paraId="3AB69EE8" w14:textId="77777777" w:rsidR="00356309" w:rsidRDefault="0057459F">
      <w:pPr>
        <w:spacing w:before="40" w:after="0"/>
      </w:pPr>
      <w:r>
        <w:rPr>
          <w:b/>
          <w:sz w:val="24"/>
        </w:rPr>
        <w:t>Safe Work Practices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356309" w14:paraId="62691CB0" w14:textId="77777777" w:rsidTr="00DC55FD">
        <w:tc>
          <w:tcPr>
            <w:tcW w:w="36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AFAF9C9" w14:textId="77777777" w:rsidR="00356309" w:rsidRDefault="0057459F">
            <w:pPr>
              <w:spacing w:after="20"/>
            </w:pPr>
            <w:r>
              <w:rPr>
                <w:b/>
                <w:u w:val="single"/>
              </w:rPr>
              <w:t>Maintain Clearance</w:t>
            </w:r>
          </w:p>
          <w:p w14:paraId="594D3CC8" w14:textId="77777777" w:rsidR="00356309" w:rsidRDefault="0057459F">
            <w:pPr>
              <w:pStyle w:val="ListBullet"/>
              <w:spacing w:after="0"/>
            </w:pPr>
            <w:r>
              <w:t>Keep equipment and structures at least the minimum required distance from overhead power lines.</w:t>
            </w:r>
          </w:p>
          <w:p w14:paraId="0321974E" w14:textId="77777777" w:rsidR="00356309" w:rsidRDefault="0057459F">
            <w:pPr>
              <w:pStyle w:val="ListBullet"/>
              <w:spacing w:after="0"/>
            </w:pPr>
            <w:r>
              <w:t>The source talk identifies 10 feet as the minimum clearance.</w:t>
            </w:r>
          </w:p>
        </w:tc>
        <w:tc>
          <w:tcPr>
            <w:tcW w:w="36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AB64C39" w14:textId="77777777" w:rsidR="00356309" w:rsidRDefault="0057459F">
            <w:pPr>
              <w:spacing w:after="20"/>
            </w:pPr>
            <w:r>
              <w:rPr>
                <w:b/>
                <w:u w:val="single"/>
              </w:rPr>
              <w:t>Use Trained Operators</w:t>
            </w:r>
          </w:p>
          <w:p w14:paraId="7E970C15" w14:textId="77777777" w:rsidR="00356309" w:rsidRDefault="0057459F">
            <w:pPr>
              <w:pStyle w:val="ListBullet"/>
              <w:spacing w:after="0"/>
            </w:pPr>
            <w:r>
              <w:t>Do not operate equipment around overhead lines unless trained and authorized.</w:t>
            </w:r>
          </w:p>
          <w:p w14:paraId="03B78F9F" w14:textId="77777777" w:rsidR="00356309" w:rsidRDefault="0057459F">
            <w:pPr>
              <w:pStyle w:val="ListBullet"/>
              <w:spacing w:after="0"/>
            </w:pPr>
            <w:r>
              <w:t>Plan equipment movement before entering the area.</w:t>
            </w:r>
          </w:p>
        </w:tc>
        <w:tc>
          <w:tcPr>
            <w:tcW w:w="36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40D8255" w14:textId="77777777" w:rsidR="00356309" w:rsidRDefault="0057459F">
            <w:pPr>
              <w:spacing w:after="20"/>
            </w:pPr>
            <w:r>
              <w:rPr>
                <w:b/>
                <w:u w:val="single"/>
              </w:rPr>
              <w:t>Stay Alert</w:t>
            </w:r>
          </w:p>
          <w:p w14:paraId="054DB9DE" w14:textId="77777777" w:rsidR="00356309" w:rsidRDefault="0057459F">
            <w:pPr>
              <w:pStyle w:val="ListBullet"/>
              <w:spacing w:after="0"/>
            </w:pPr>
            <w:r>
              <w:t>Maintain awareness during setup, operation, movement, and shutdown.</w:t>
            </w:r>
          </w:p>
          <w:p w14:paraId="11E03BF7" w14:textId="77777777" w:rsidR="00356309" w:rsidRDefault="0057459F">
            <w:pPr>
              <w:pStyle w:val="ListBullet"/>
              <w:spacing w:after="0"/>
            </w:pPr>
            <w:r>
              <w:t>Do not assume the hazard is controlled just because work started safely.</w:t>
            </w: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44"/>
      </w:tblGrid>
      <w:tr w:rsidR="00356309" w14:paraId="11352560" w14:textId="77777777" w:rsidTr="00DC55FD">
        <w:tc>
          <w:tcPr>
            <w:tcW w:w="10944" w:type="dxa"/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57E8159" w14:textId="4F02B80A" w:rsidR="00356309" w:rsidRDefault="0057459F">
            <w:r>
              <w:rPr>
                <w:b/>
              </w:rPr>
              <w:t>Mini Scenario</w:t>
            </w:r>
            <w:r>
              <w:rPr>
                <w:b/>
              </w:rPr>
              <w:t xml:space="preserve">: </w:t>
            </w:r>
            <w:r>
              <w:t>“A piece of mobile equipment must move closer to an area with overhead power lines. What should happen before the equipment moves, and what conditions would make you stop the job?”</w:t>
            </w:r>
          </w:p>
        </w:tc>
      </w:tr>
    </w:tbl>
    <w:p w14:paraId="3EE79909" w14:textId="77777777" w:rsidR="00356309" w:rsidRDefault="0057459F">
      <w:pPr>
        <w:spacing w:before="40" w:after="0"/>
      </w:pPr>
      <w:r>
        <w:rPr>
          <w:b/>
          <w:sz w:val="24"/>
        </w:rPr>
        <w:t>What Everyone Must Remember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356309" w14:paraId="625D683B" w14:textId="77777777" w:rsidTr="00DC55FD">
        <w:tc>
          <w:tcPr>
            <w:tcW w:w="3648" w:type="dxa"/>
            <w:shd w:val="clear" w:color="auto" w:fill="FCE4D6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5E6BAD8" w14:textId="77777777" w:rsidR="00356309" w:rsidRDefault="0057459F">
            <w:pPr>
              <w:spacing w:after="20"/>
            </w:pPr>
            <w:r>
              <w:rPr>
                <w:b/>
                <w:u w:val="single"/>
              </w:rPr>
              <w:t>Look Up</w:t>
            </w:r>
          </w:p>
          <w:p w14:paraId="0F9AE2BD" w14:textId="77777777" w:rsidR="00356309" w:rsidRDefault="0057459F">
            <w:pPr>
              <w:pStyle w:val="ListBullet"/>
              <w:spacing w:after="0"/>
            </w:pPr>
            <w:r>
              <w:t>Check for overhead lines before moving equipment, ladders, scaffolds, or long materials.</w:t>
            </w:r>
          </w:p>
          <w:p w14:paraId="43F92036" w14:textId="77777777" w:rsidR="00356309" w:rsidRDefault="0057459F">
            <w:pPr>
              <w:pStyle w:val="ListBullet"/>
              <w:spacing w:after="0"/>
            </w:pPr>
            <w:r>
              <w:t>Keep the hazard in view as conditions change.</w:t>
            </w:r>
          </w:p>
        </w:tc>
        <w:tc>
          <w:tcPr>
            <w:tcW w:w="3648" w:type="dxa"/>
            <w:shd w:val="clear" w:color="auto" w:fill="FCE4D6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7559042" w14:textId="77777777" w:rsidR="00356309" w:rsidRDefault="0057459F">
            <w:pPr>
              <w:spacing w:after="20"/>
            </w:pPr>
            <w:r>
              <w:rPr>
                <w:b/>
                <w:u w:val="single"/>
              </w:rPr>
              <w:t>Keep Your Distance</w:t>
            </w:r>
          </w:p>
          <w:p w14:paraId="388C093F" w14:textId="77777777" w:rsidR="00356309" w:rsidRDefault="0057459F">
            <w:pPr>
              <w:pStyle w:val="ListBullet"/>
              <w:spacing w:after="0"/>
            </w:pPr>
            <w:r>
              <w:t>Respect the minimum clearance around power lines.</w:t>
            </w:r>
          </w:p>
          <w:p w14:paraId="6F4B847C" w14:textId="77777777" w:rsidR="00356309" w:rsidRDefault="0057459F">
            <w:pPr>
              <w:pStyle w:val="ListBullet"/>
              <w:spacing w:after="0"/>
            </w:pPr>
            <w:r>
              <w:t>Do not position equipment or structures inside the safe clearance zone.</w:t>
            </w:r>
          </w:p>
        </w:tc>
        <w:tc>
          <w:tcPr>
            <w:tcW w:w="3648" w:type="dxa"/>
            <w:shd w:val="clear" w:color="auto" w:fill="FCE4D6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F2677A4" w14:textId="77777777" w:rsidR="00356309" w:rsidRDefault="0057459F">
            <w:pPr>
              <w:spacing w:after="20"/>
            </w:pPr>
            <w:r>
              <w:rPr>
                <w:b/>
                <w:u w:val="single"/>
              </w:rPr>
              <w:t>Stop Complacency</w:t>
            </w:r>
          </w:p>
          <w:p w14:paraId="41C8AC50" w14:textId="77777777" w:rsidR="00356309" w:rsidRDefault="0057459F">
            <w:pPr>
              <w:pStyle w:val="ListBullet"/>
              <w:spacing w:after="0"/>
            </w:pPr>
            <w:r>
              <w:t>Treat every overhead line as a serious hazard.</w:t>
            </w:r>
          </w:p>
          <w:p w14:paraId="4A875BD1" w14:textId="77777777" w:rsidR="00356309" w:rsidRDefault="0057459F">
            <w:pPr>
              <w:pStyle w:val="ListBullet"/>
              <w:spacing w:after="0"/>
            </w:pPr>
            <w:r>
              <w:t>Stay focused for the entire task.</w:t>
            </w:r>
          </w:p>
          <w:p w14:paraId="45DA4A33" w14:textId="77777777" w:rsidR="00356309" w:rsidRDefault="0057459F">
            <w:pPr>
              <w:pStyle w:val="ListBullet"/>
              <w:spacing w:after="0"/>
            </w:pPr>
            <w:r>
              <w:t>Ask your supervisor when the safe approach is not clear.</w:t>
            </w:r>
          </w:p>
        </w:tc>
      </w:tr>
    </w:tbl>
    <w:p w14:paraId="34749A3E" w14:textId="77777777" w:rsidR="00356309" w:rsidRDefault="0057459F">
      <w:pPr>
        <w:spacing w:before="40" w:after="0"/>
      </w:pPr>
      <w:r>
        <w:rPr>
          <w:b/>
          <w:sz w:val="24"/>
        </w:rPr>
        <w:t>Close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44"/>
      </w:tblGrid>
      <w:tr w:rsidR="00356309" w14:paraId="651072BA" w14:textId="77777777" w:rsidTr="00DC55FD">
        <w:tc>
          <w:tcPr>
            <w:tcW w:w="10944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84E0B32" w14:textId="77777777" w:rsidR="00356309" w:rsidRDefault="0057459F">
            <w:r>
              <w:rPr>
                <w:b/>
              </w:rPr>
              <w:t xml:space="preserve">Closing Message: </w:t>
            </w:r>
            <w:r>
              <w:t>“Overhead power lines can kill. Identify them before work begins, maintain the required clearance, use trained and authorized operators, and never let familiarity turn into complacency.”</w:t>
            </w:r>
          </w:p>
        </w:tc>
      </w:tr>
    </w:tbl>
    <w:p w14:paraId="430E2342" w14:textId="77777777" w:rsidR="00356309" w:rsidRDefault="0057459F">
      <w:pPr>
        <w:pageBreakBefore/>
        <w:jc w:val="center"/>
      </w:pPr>
      <w:r>
        <w:rPr>
          <w:b/>
          <w:sz w:val="36"/>
        </w:rPr>
        <w:lastRenderedPageBreak/>
        <w:t>Toolbox Talk Attendance</w:t>
      </w:r>
    </w:p>
    <w:p w14:paraId="106B8514" w14:textId="77777777" w:rsidR="00356309" w:rsidRDefault="0057459F">
      <w:pPr>
        <w:spacing w:after="80"/>
      </w:pPr>
      <w:r>
        <w:rPr>
          <w:b/>
        </w:rPr>
        <w:t>Topic: Power Line Safety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356309" w14:paraId="7D055365" w14:textId="77777777" w:rsidTr="00DC55FD">
        <w:tc>
          <w:tcPr>
            <w:tcW w:w="3648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7DD0B8A" w14:textId="77777777" w:rsidR="00356309" w:rsidRDefault="0057459F">
            <w:r>
              <w:rPr>
                <w:b/>
              </w:rPr>
              <w:t>Date:</w:t>
            </w:r>
          </w:p>
        </w:tc>
        <w:tc>
          <w:tcPr>
            <w:tcW w:w="3648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610543F" w14:textId="77777777" w:rsidR="00356309" w:rsidRDefault="0057459F">
            <w:r>
              <w:rPr>
                <w:b/>
              </w:rPr>
              <w:t>Project / Location:</w:t>
            </w:r>
          </w:p>
        </w:tc>
        <w:tc>
          <w:tcPr>
            <w:tcW w:w="3648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B7CC7AE" w14:textId="77777777" w:rsidR="00356309" w:rsidRDefault="0057459F">
            <w:r>
              <w:rPr>
                <w:b/>
              </w:rPr>
              <w:t>Instructor:</w:t>
            </w:r>
          </w:p>
        </w:tc>
      </w:tr>
    </w:tbl>
    <w:p w14:paraId="505D4D31" w14:textId="77777777" w:rsidR="00356309" w:rsidRDefault="0057459F">
      <w:pPr>
        <w:spacing w:before="160" w:after="100"/>
      </w:pPr>
      <w:r>
        <w:t>By signing below, participants acknowledge attendance at this toolbox talk.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8"/>
        <w:gridCol w:w="4320"/>
        <w:gridCol w:w="4500"/>
        <w:gridCol w:w="1296"/>
      </w:tblGrid>
      <w:tr w:rsidR="00356309" w14:paraId="1CD7E143" w14:textId="77777777" w:rsidTr="00DC55FD">
        <w:tc>
          <w:tcPr>
            <w:tcW w:w="828" w:type="dxa"/>
            <w:shd w:val="clear" w:color="auto" w:fill="D9E2F3"/>
          </w:tcPr>
          <w:p w14:paraId="26672240" w14:textId="77777777" w:rsidR="00356309" w:rsidRDefault="0057459F">
            <w:pPr>
              <w:jc w:val="center"/>
            </w:pPr>
            <w:r>
              <w:rPr>
                <w:b/>
              </w:rPr>
              <w:t>#</w:t>
            </w:r>
          </w:p>
        </w:tc>
        <w:tc>
          <w:tcPr>
            <w:tcW w:w="4320" w:type="dxa"/>
            <w:shd w:val="clear" w:color="auto" w:fill="D9E2F3"/>
          </w:tcPr>
          <w:p w14:paraId="5D99B5BC" w14:textId="77777777" w:rsidR="00356309" w:rsidRDefault="0057459F">
            <w:pPr>
              <w:jc w:val="center"/>
            </w:pPr>
            <w:r>
              <w:rPr>
                <w:b/>
              </w:rPr>
              <w:t>Printed Name</w:t>
            </w:r>
          </w:p>
        </w:tc>
        <w:tc>
          <w:tcPr>
            <w:tcW w:w="4500" w:type="dxa"/>
            <w:shd w:val="clear" w:color="auto" w:fill="D9E2F3"/>
          </w:tcPr>
          <w:p w14:paraId="6CDDC7E2" w14:textId="77777777" w:rsidR="00356309" w:rsidRDefault="0057459F">
            <w:pPr>
              <w:jc w:val="center"/>
            </w:pPr>
            <w:r>
              <w:rPr>
                <w:b/>
              </w:rPr>
              <w:t>Signature</w:t>
            </w:r>
          </w:p>
        </w:tc>
        <w:tc>
          <w:tcPr>
            <w:tcW w:w="1296" w:type="dxa"/>
            <w:shd w:val="clear" w:color="auto" w:fill="D9E2F3"/>
          </w:tcPr>
          <w:p w14:paraId="134A1A19" w14:textId="77777777" w:rsidR="00356309" w:rsidRDefault="0057459F">
            <w:pPr>
              <w:jc w:val="center"/>
            </w:pPr>
            <w:r>
              <w:rPr>
                <w:b/>
              </w:rPr>
              <w:t>Date</w:t>
            </w:r>
          </w:p>
        </w:tc>
      </w:tr>
      <w:tr w:rsidR="00356309" w14:paraId="53B21182" w14:textId="77777777" w:rsidTr="00DC55FD">
        <w:tc>
          <w:tcPr>
            <w:tcW w:w="82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0E99950" w14:textId="77777777" w:rsidR="00356309" w:rsidRDefault="0057459F">
            <w:pPr>
              <w:jc w:val="center"/>
            </w:pPr>
            <w:r>
              <w:t>1</w:t>
            </w:r>
          </w:p>
        </w:tc>
        <w:tc>
          <w:tcPr>
            <w:tcW w:w="432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CAB60F6" w14:textId="77777777" w:rsidR="00356309" w:rsidRDefault="00356309"/>
        </w:tc>
        <w:tc>
          <w:tcPr>
            <w:tcW w:w="450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5B3A179" w14:textId="77777777" w:rsidR="00356309" w:rsidRDefault="00356309"/>
        </w:tc>
        <w:tc>
          <w:tcPr>
            <w:tcW w:w="129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7466C36" w14:textId="77777777" w:rsidR="00356309" w:rsidRDefault="00356309"/>
        </w:tc>
      </w:tr>
      <w:tr w:rsidR="00356309" w14:paraId="50387A38" w14:textId="77777777" w:rsidTr="00DC55FD">
        <w:tc>
          <w:tcPr>
            <w:tcW w:w="82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1568369" w14:textId="77777777" w:rsidR="00356309" w:rsidRDefault="0057459F">
            <w:pPr>
              <w:jc w:val="center"/>
            </w:pPr>
            <w:r>
              <w:t>2</w:t>
            </w:r>
          </w:p>
        </w:tc>
        <w:tc>
          <w:tcPr>
            <w:tcW w:w="432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EFC5586" w14:textId="77777777" w:rsidR="00356309" w:rsidRDefault="00356309"/>
        </w:tc>
        <w:tc>
          <w:tcPr>
            <w:tcW w:w="450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169AB41" w14:textId="77777777" w:rsidR="00356309" w:rsidRDefault="00356309"/>
        </w:tc>
        <w:tc>
          <w:tcPr>
            <w:tcW w:w="129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DDBB195" w14:textId="77777777" w:rsidR="00356309" w:rsidRDefault="00356309"/>
        </w:tc>
      </w:tr>
      <w:tr w:rsidR="00356309" w14:paraId="54854F88" w14:textId="77777777" w:rsidTr="00DC55FD">
        <w:tc>
          <w:tcPr>
            <w:tcW w:w="82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1B58F10" w14:textId="77777777" w:rsidR="00356309" w:rsidRDefault="0057459F">
            <w:pPr>
              <w:jc w:val="center"/>
            </w:pPr>
            <w:r>
              <w:t>3</w:t>
            </w:r>
          </w:p>
        </w:tc>
        <w:tc>
          <w:tcPr>
            <w:tcW w:w="432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D3E0EAF" w14:textId="77777777" w:rsidR="00356309" w:rsidRDefault="00356309"/>
        </w:tc>
        <w:tc>
          <w:tcPr>
            <w:tcW w:w="450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0C6406A" w14:textId="77777777" w:rsidR="00356309" w:rsidRDefault="00356309"/>
        </w:tc>
        <w:tc>
          <w:tcPr>
            <w:tcW w:w="129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0A2117A" w14:textId="77777777" w:rsidR="00356309" w:rsidRDefault="00356309"/>
        </w:tc>
      </w:tr>
      <w:tr w:rsidR="00356309" w14:paraId="23C5A87F" w14:textId="77777777" w:rsidTr="00DC55FD">
        <w:tc>
          <w:tcPr>
            <w:tcW w:w="82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94908EC" w14:textId="77777777" w:rsidR="00356309" w:rsidRDefault="0057459F">
            <w:pPr>
              <w:jc w:val="center"/>
            </w:pPr>
            <w:r>
              <w:t>4</w:t>
            </w:r>
          </w:p>
        </w:tc>
        <w:tc>
          <w:tcPr>
            <w:tcW w:w="432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1E80A85" w14:textId="77777777" w:rsidR="00356309" w:rsidRDefault="00356309"/>
        </w:tc>
        <w:tc>
          <w:tcPr>
            <w:tcW w:w="450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DE8606A" w14:textId="77777777" w:rsidR="00356309" w:rsidRDefault="00356309"/>
        </w:tc>
        <w:tc>
          <w:tcPr>
            <w:tcW w:w="129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6C7A304" w14:textId="77777777" w:rsidR="00356309" w:rsidRDefault="00356309"/>
        </w:tc>
      </w:tr>
      <w:tr w:rsidR="00356309" w14:paraId="1313D494" w14:textId="77777777" w:rsidTr="00DC55FD">
        <w:tc>
          <w:tcPr>
            <w:tcW w:w="82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0DDD405" w14:textId="77777777" w:rsidR="00356309" w:rsidRDefault="0057459F">
            <w:pPr>
              <w:jc w:val="center"/>
            </w:pPr>
            <w:r>
              <w:t>5</w:t>
            </w:r>
          </w:p>
        </w:tc>
        <w:tc>
          <w:tcPr>
            <w:tcW w:w="432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91BB363" w14:textId="77777777" w:rsidR="00356309" w:rsidRDefault="00356309"/>
        </w:tc>
        <w:tc>
          <w:tcPr>
            <w:tcW w:w="450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6BDA247" w14:textId="77777777" w:rsidR="00356309" w:rsidRDefault="00356309"/>
        </w:tc>
        <w:tc>
          <w:tcPr>
            <w:tcW w:w="129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40731F2" w14:textId="77777777" w:rsidR="00356309" w:rsidRDefault="00356309"/>
        </w:tc>
      </w:tr>
      <w:tr w:rsidR="00356309" w14:paraId="6F6BF335" w14:textId="77777777" w:rsidTr="00DC55FD">
        <w:tc>
          <w:tcPr>
            <w:tcW w:w="82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ACEE610" w14:textId="77777777" w:rsidR="00356309" w:rsidRDefault="0057459F">
            <w:pPr>
              <w:jc w:val="center"/>
            </w:pPr>
            <w:r>
              <w:t>6</w:t>
            </w:r>
          </w:p>
        </w:tc>
        <w:tc>
          <w:tcPr>
            <w:tcW w:w="432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E5CEBC5" w14:textId="77777777" w:rsidR="00356309" w:rsidRDefault="00356309"/>
        </w:tc>
        <w:tc>
          <w:tcPr>
            <w:tcW w:w="450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DCDDD6C" w14:textId="77777777" w:rsidR="00356309" w:rsidRDefault="00356309"/>
        </w:tc>
        <w:tc>
          <w:tcPr>
            <w:tcW w:w="129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DB477FC" w14:textId="77777777" w:rsidR="00356309" w:rsidRDefault="00356309"/>
        </w:tc>
      </w:tr>
      <w:tr w:rsidR="00356309" w14:paraId="2C678D2A" w14:textId="77777777" w:rsidTr="00DC55FD">
        <w:tc>
          <w:tcPr>
            <w:tcW w:w="82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B5E3157" w14:textId="77777777" w:rsidR="00356309" w:rsidRDefault="0057459F">
            <w:pPr>
              <w:jc w:val="center"/>
            </w:pPr>
            <w:r>
              <w:t>7</w:t>
            </w:r>
          </w:p>
        </w:tc>
        <w:tc>
          <w:tcPr>
            <w:tcW w:w="432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7979E77" w14:textId="77777777" w:rsidR="00356309" w:rsidRDefault="00356309"/>
        </w:tc>
        <w:tc>
          <w:tcPr>
            <w:tcW w:w="450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EA6F61F" w14:textId="77777777" w:rsidR="00356309" w:rsidRDefault="00356309"/>
        </w:tc>
        <w:tc>
          <w:tcPr>
            <w:tcW w:w="129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63CFA9F" w14:textId="77777777" w:rsidR="00356309" w:rsidRDefault="00356309"/>
        </w:tc>
      </w:tr>
      <w:tr w:rsidR="00356309" w14:paraId="7FDB7CA3" w14:textId="77777777" w:rsidTr="00DC55FD">
        <w:tc>
          <w:tcPr>
            <w:tcW w:w="82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B9F5136" w14:textId="77777777" w:rsidR="00356309" w:rsidRDefault="0057459F">
            <w:pPr>
              <w:jc w:val="center"/>
            </w:pPr>
            <w:r>
              <w:t>8</w:t>
            </w:r>
          </w:p>
        </w:tc>
        <w:tc>
          <w:tcPr>
            <w:tcW w:w="432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9FB4CFF" w14:textId="77777777" w:rsidR="00356309" w:rsidRDefault="00356309"/>
        </w:tc>
        <w:tc>
          <w:tcPr>
            <w:tcW w:w="450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8C5BE4F" w14:textId="77777777" w:rsidR="00356309" w:rsidRDefault="00356309"/>
        </w:tc>
        <w:tc>
          <w:tcPr>
            <w:tcW w:w="129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522B736" w14:textId="77777777" w:rsidR="00356309" w:rsidRDefault="00356309"/>
        </w:tc>
      </w:tr>
      <w:tr w:rsidR="00356309" w14:paraId="68921D55" w14:textId="77777777" w:rsidTr="00DC55FD">
        <w:tc>
          <w:tcPr>
            <w:tcW w:w="82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2497A3E" w14:textId="77777777" w:rsidR="00356309" w:rsidRDefault="0057459F">
            <w:pPr>
              <w:jc w:val="center"/>
            </w:pPr>
            <w:r>
              <w:t>9</w:t>
            </w:r>
          </w:p>
        </w:tc>
        <w:tc>
          <w:tcPr>
            <w:tcW w:w="432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7E36E44" w14:textId="77777777" w:rsidR="00356309" w:rsidRDefault="00356309"/>
        </w:tc>
        <w:tc>
          <w:tcPr>
            <w:tcW w:w="450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B0A2D6C" w14:textId="77777777" w:rsidR="00356309" w:rsidRDefault="00356309"/>
        </w:tc>
        <w:tc>
          <w:tcPr>
            <w:tcW w:w="129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07D78DB" w14:textId="77777777" w:rsidR="00356309" w:rsidRDefault="00356309"/>
        </w:tc>
      </w:tr>
      <w:tr w:rsidR="00356309" w14:paraId="19466CFD" w14:textId="77777777" w:rsidTr="00DC55FD">
        <w:tc>
          <w:tcPr>
            <w:tcW w:w="82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87C336D" w14:textId="77777777" w:rsidR="00356309" w:rsidRDefault="0057459F">
            <w:pPr>
              <w:jc w:val="center"/>
            </w:pPr>
            <w:r>
              <w:t>10</w:t>
            </w:r>
          </w:p>
        </w:tc>
        <w:tc>
          <w:tcPr>
            <w:tcW w:w="432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FCDB0F7" w14:textId="77777777" w:rsidR="00356309" w:rsidRDefault="00356309"/>
        </w:tc>
        <w:tc>
          <w:tcPr>
            <w:tcW w:w="450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10AE1CC" w14:textId="77777777" w:rsidR="00356309" w:rsidRDefault="00356309"/>
        </w:tc>
        <w:tc>
          <w:tcPr>
            <w:tcW w:w="129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98548CB" w14:textId="77777777" w:rsidR="00356309" w:rsidRDefault="00356309"/>
        </w:tc>
      </w:tr>
      <w:tr w:rsidR="00356309" w14:paraId="4ACB799F" w14:textId="77777777" w:rsidTr="00DC55FD">
        <w:tc>
          <w:tcPr>
            <w:tcW w:w="82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DCFE633" w14:textId="77777777" w:rsidR="00356309" w:rsidRDefault="0057459F">
            <w:pPr>
              <w:jc w:val="center"/>
            </w:pPr>
            <w:r>
              <w:t>11</w:t>
            </w:r>
          </w:p>
        </w:tc>
        <w:tc>
          <w:tcPr>
            <w:tcW w:w="432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BBF0685" w14:textId="77777777" w:rsidR="00356309" w:rsidRDefault="00356309"/>
        </w:tc>
        <w:tc>
          <w:tcPr>
            <w:tcW w:w="450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A6A0DE9" w14:textId="77777777" w:rsidR="00356309" w:rsidRDefault="00356309"/>
        </w:tc>
        <w:tc>
          <w:tcPr>
            <w:tcW w:w="129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1A46534" w14:textId="77777777" w:rsidR="00356309" w:rsidRDefault="00356309"/>
        </w:tc>
      </w:tr>
      <w:tr w:rsidR="00356309" w14:paraId="0FCF59D5" w14:textId="77777777" w:rsidTr="00DC55FD">
        <w:tc>
          <w:tcPr>
            <w:tcW w:w="82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B059ACE" w14:textId="77777777" w:rsidR="00356309" w:rsidRDefault="0057459F">
            <w:pPr>
              <w:jc w:val="center"/>
            </w:pPr>
            <w:r>
              <w:t>12</w:t>
            </w:r>
          </w:p>
        </w:tc>
        <w:tc>
          <w:tcPr>
            <w:tcW w:w="432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110CD12" w14:textId="77777777" w:rsidR="00356309" w:rsidRDefault="00356309"/>
        </w:tc>
        <w:tc>
          <w:tcPr>
            <w:tcW w:w="450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C97E550" w14:textId="77777777" w:rsidR="00356309" w:rsidRDefault="00356309"/>
        </w:tc>
        <w:tc>
          <w:tcPr>
            <w:tcW w:w="129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A44E344" w14:textId="77777777" w:rsidR="00356309" w:rsidRDefault="00356309"/>
        </w:tc>
      </w:tr>
    </w:tbl>
    <w:p w14:paraId="20B607B6" w14:textId="42D32D4D" w:rsidR="00356309" w:rsidRDefault="00356309" w:rsidP="00DC55FD">
      <w:pPr>
        <w:spacing w:before="160"/>
        <w:jc w:val="center"/>
      </w:pPr>
    </w:p>
    <w:sectPr w:rsidR="00356309" w:rsidSect="00DC55FD">
      <w:footerReference w:type="default" r:id="rId12"/>
      <w:pgSz w:w="12240" w:h="15840"/>
      <w:pgMar w:top="504" w:right="648" w:bottom="360" w:left="648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81A7DD" w14:textId="77777777" w:rsidR="0057459F" w:rsidRDefault="0057459F" w:rsidP="00DC55FD">
      <w:pPr>
        <w:spacing w:after="0" w:line="240" w:lineRule="auto"/>
      </w:pPr>
      <w:r>
        <w:separator/>
      </w:r>
    </w:p>
  </w:endnote>
  <w:endnote w:type="continuationSeparator" w:id="0">
    <w:p w14:paraId="6BFCA7B2" w14:textId="77777777" w:rsidR="0057459F" w:rsidRDefault="0057459F" w:rsidP="00DC55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88E57" w14:textId="77777777" w:rsidR="00DC55FD" w:rsidRDefault="00DC55FD" w:rsidP="00DC55FD">
    <w:pPr>
      <w:spacing w:before="160"/>
      <w:jc w:val="center"/>
    </w:pPr>
    <w:r>
      <w:rPr>
        <w:color w:val="6E6E6E"/>
        <w:sz w:val="16"/>
      </w:rPr>
      <w:t>Power Line Safety Toolbox Talk | COMPANY</w:t>
    </w:r>
  </w:p>
  <w:p w14:paraId="1E0E14D3" w14:textId="77777777" w:rsidR="00DC55FD" w:rsidRPr="00DC55FD" w:rsidRDefault="00DC55FD" w:rsidP="00DC55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F41517" w14:textId="77777777" w:rsidR="0057459F" w:rsidRDefault="0057459F" w:rsidP="00DC55FD">
      <w:pPr>
        <w:spacing w:after="0" w:line="240" w:lineRule="auto"/>
      </w:pPr>
      <w:r>
        <w:separator/>
      </w:r>
    </w:p>
  </w:footnote>
  <w:footnote w:type="continuationSeparator" w:id="0">
    <w:p w14:paraId="3C56C0E4" w14:textId="77777777" w:rsidR="0057459F" w:rsidRDefault="0057459F" w:rsidP="00DC55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18949723">
    <w:abstractNumId w:val="8"/>
  </w:num>
  <w:num w:numId="2" w16cid:durableId="82772153">
    <w:abstractNumId w:val="6"/>
  </w:num>
  <w:num w:numId="3" w16cid:durableId="1331912940">
    <w:abstractNumId w:val="5"/>
  </w:num>
  <w:num w:numId="4" w16cid:durableId="1014648657">
    <w:abstractNumId w:val="4"/>
  </w:num>
  <w:num w:numId="5" w16cid:durableId="1332563484">
    <w:abstractNumId w:val="7"/>
  </w:num>
  <w:num w:numId="6" w16cid:durableId="1237743122">
    <w:abstractNumId w:val="3"/>
  </w:num>
  <w:num w:numId="7" w16cid:durableId="1820994137">
    <w:abstractNumId w:val="2"/>
  </w:num>
  <w:num w:numId="8" w16cid:durableId="1262909576">
    <w:abstractNumId w:val="1"/>
  </w:num>
  <w:num w:numId="9" w16cid:durableId="1271939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56309"/>
    <w:rsid w:val="00523801"/>
    <w:rsid w:val="0057459F"/>
    <w:rsid w:val="00AA1D8D"/>
    <w:rsid w:val="00B47730"/>
    <w:rsid w:val="00CB0664"/>
    <w:rsid w:val="00DC55FD"/>
    <w:rsid w:val="00E9712C"/>
    <w:rsid w:val="00F82EE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5F1CB451-A95E-4735-B843-4AE444E7C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8e7e0-97f7-499a-9d1c-1372a572ffb2">
      <Terms xmlns="http://schemas.microsoft.com/office/infopath/2007/PartnerControls"/>
    </lcf76f155ced4ddcb4097134ff3c332f>
    <TaxCatchAll xmlns="200aba80-eedd-47d5-b869-4f019f30d124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6C0F0D5715AE47937174C9F1943D56" ma:contentTypeVersion="11" ma:contentTypeDescription="Create a new document." ma:contentTypeScope="" ma:versionID="0ce6b29ac12536fa66e5abecd4484172">
  <xsd:schema xmlns:xsd="http://www.w3.org/2001/XMLSchema" xmlns:xs="http://www.w3.org/2001/XMLSchema" xmlns:p="http://schemas.microsoft.com/office/2006/metadata/properties" xmlns:ns2="6f58e7e0-97f7-499a-9d1c-1372a572ffb2" xmlns:ns3="200aba80-eedd-47d5-b869-4f019f30d124" targetNamespace="http://schemas.microsoft.com/office/2006/metadata/properties" ma:root="true" ma:fieldsID="65bfa2a3969094c93300a2031dcc723d" ns2:_="" ns3:_="">
    <xsd:import namespace="6f58e7e0-97f7-499a-9d1c-1372a572ffb2"/>
    <xsd:import namespace="200aba80-eedd-47d5-b869-4f019f30d1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8e7e0-97f7-499a-9d1c-1372a572ff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4de77e8-60fc-47ee-a317-081a2a3472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0aba80-eedd-47d5-b869-4f019f30d1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f9f8cbb-e1e8-4bbe-860c-04b059c8f47c}" ma:internalName="TaxCatchAll" ma:showField="CatchAllData" ma:web="200aba80-eedd-47d5-b869-4f019f30d1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046632-5B11-456A-97EB-A815903B51CA}">
  <ds:schemaRefs>
    <ds:schemaRef ds:uri="http://schemas.microsoft.com/office/2006/metadata/properties"/>
    <ds:schemaRef ds:uri="http://schemas.microsoft.com/office/infopath/2007/PartnerControls"/>
    <ds:schemaRef ds:uri="6f58e7e0-97f7-499a-9d1c-1372a572ffb2"/>
    <ds:schemaRef ds:uri="200aba80-eedd-47d5-b869-4f019f30d124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1118B21-3DDE-432E-AD71-DD5BDE2A700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310AC9A-4D60-423A-894B-CD76385B2B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8e7e0-97f7-499a-9d1c-1372a572ffb2"/>
    <ds:schemaRef ds:uri="200aba80-eedd-47d5-b869-4f019f30d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494</Words>
  <Characters>2770</Characters>
  <Application>Microsoft Office Word</Application>
  <DocSecurity>0</DocSecurity>
  <Lines>138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Charlene Rasmussen</cp:lastModifiedBy>
  <cp:revision>4</cp:revision>
  <dcterms:created xsi:type="dcterms:W3CDTF">2013-12-23T23:15:00Z</dcterms:created>
  <dcterms:modified xsi:type="dcterms:W3CDTF">2026-08-31T18:19:00Z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0x010100496C0F0D5715AE47937174C9F1943D56</vt:lpwstr>
  </property>
</Properties>
</file>