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F02" w:rsidRDefault="005B7A93" w:rsidP="005B7A93">
      <w:pPr>
        <w:jc w:val="center"/>
        <w:rPr>
          <w:b/>
          <w:u w:val="single"/>
        </w:rPr>
      </w:pPr>
      <w:r w:rsidRPr="005B7A93">
        <w:rPr>
          <w:b/>
          <w:u w:val="single"/>
        </w:rPr>
        <w:t>Safety Meeting Topics</w:t>
      </w:r>
    </w:p>
    <w:p w:rsidR="005B7A93" w:rsidRDefault="005B7A93" w:rsidP="005B7A93">
      <w:pPr>
        <w:jc w:val="center"/>
        <w:rPr>
          <w:b/>
          <w:u w:val="single"/>
        </w:rPr>
      </w:pPr>
    </w:p>
    <w:p w:rsidR="005B7A93" w:rsidRDefault="005B7A93" w:rsidP="005B7A93">
      <w:r>
        <w:t>1.</w:t>
      </w:r>
      <w:r>
        <w:tab/>
        <w:t>Eye Protection</w:t>
      </w:r>
    </w:p>
    <w:p w:rsidR="005B7A93" w:rsidRDefault="005B7A93" w:rsidP="005B7A93"/>
    <w:p w:rsidR="005B7A93" w:rsidRDefault="005B7A93" w:rsidP="005B7A93">
      <w:r>
        <w:t>2.</w:t>
      </w:r>
      <w:r>
        <w:tab/>
        <w:t>Fire Safety</w:t>
      </w:r>
    </w:p>
    <w:p w:rsidR="005B7A93" w:rsidRDefault="005B7A93" w:rsidP="005B7A93"/>
    <w:p w:rsidR="005B7A93" w:rsidRDefault="005B7A93" w:rsidP="005B7A93">
      <w:r>
        <w:t>3.</w:t>
      </w:r>
      <w:r>
        <w:tab/>
        <w:t>Hand Protection</w:t>
      </w:r>
    </w:p>
    <w:p w:rsidR="005B7A93" w:rsidRDefault="005B7A93" w:rsidP="005B7A93"/>
    <w:p w:rsidR="005B7A93" w:rsidRDefault="005B7A93" w:rsidP="005B7A93">
      <w:r>
        <w:t>4.</w:t>
      </w:r>
      <w:r>
        <w:tab/>
        <w:t>Safety Attitude</w:t>
      </w:r>
    </w:p>
    <w:p w:rsidR="005B7A93" w:rsidRDefault="005B7A93" w:rsidP="005B7A93"/>
    <w:p w:rsidR="005B7A93" w:rsidRDefault="005B7A93" w:rsidP="005B7A93">
      <w:r>
        <w:t>5.</w:t>
      </w:r>
      <w:r>
        <w:tab/>
        <w:t>Ladder Safety</w:t>
      </w:r>
    </w:p>
    <w:p w:rsidR="005B7A93" w:rsidRDefault="005B7A93" w:rsidP="005B7A93"/>
    <w:p w:rsidR="005B7A93" w:rsidRDefault="005B7A93" w:rsidP="005B7A93">
      <w:r>
        <w:t>6.</w:t>
      </w:r>
      <w:r>
        <w:tab/>
        <w:t>Stairway Safety</w:t>
      </w:r>
    </w:p>
    <w:p w:rsidR="005B7A93" w:rsidRDefault="005B7A93" w:rsidP="005B7A93"/>
    <w:p w:rsidR="005B7A93" w:rsidRDefault="005B7A93" w:rsidP="005B7A93">
      <w:r>
        <w:t>7.</w:t>
      </w:r>
      <w:r>
        <w:tab/>
        <w:t>Back Safety</w:t>
      </w:r>
    </w:p>
    <w:p w:rsidR="005B7A93" w:rsidRDefault="005B7A93" w:rsidP="005B7A93"/>
    <w:p w:rsidR="005B7A93" w:rsidRDefault="005B7A93" w:rsidP="005B7A93">
      <w:r>
        <w:t>8.</w:t>
      </w:r>
      <w:r>
        <w:tab/>
        <w:t>Powder Actuated Tools</w:t>
      </w:r>
    </w:p>
    <w:p w:rsidR="005B7A93" w:rsidRDefault="005B7A93" w:rsidP="005B7A93"/>
    <w:p w:rsidR="005B7A93" w:rsidRDefault="005B7A93" w:rsidP="005B7A93">
      <w:r>
        <w:t>9.</w:t>
      </w:r>
      <w:r>
        <w:tab/>
        <w:t>Hand &amp; Power Tools</w:t>
      </w:r>
    </w:p>
    <w:p w:rsidR="005B7A93" w:rsidRDefault="005B7A93" w:rsidP="005B7A93"/>
    <w:p w:rsidR="005B7A93" w:rsidRDefault="005B7A93" w:rsidP="005B7A93">
      <w:r>
        <w:t>10.</w:t>
      </w:r>
      <w:r>
        <w:tab/>
        <w:t>Moving Equipment</w:t>
      </w:r>
    </w:p>
    <w:p w:rsidR="005B7A93" w:rsidRDefault="005B7A93" w:rsidP="005B7A93"/>
    <w:p w:rsidR="005B7A93" w:rsidRDefault="005B7A93" w:rsidP="005B7A93">
      <w:r>
        <w:t>11.</w:t>
      </w:r>
      <w:r>
        <w:tab/>
        <w:t>Respiratory Protection</w:t>
      </w:r>
    </w:p>
    <w:p w:rsidR="005B7A93" w:rsidRDefault="005B7A93" w:rsidP="005B7A93"/>
    <w:p w:rsidR="005B7A93" w:rsidRDefault="005B7A93" w:rsidP="005B7A93">
      <w:r>
        <w:t>12.</w:t>
      </w:r>
      <w:r>
        <w:tab/>
        <w:t>Walking Stilts</w:t>
      </w:r>
    </w:p>
    <w:p w:rsidR="005B7A93" w:rsidRDefault="005B7A93" w:rsidP="005B7A93"/>
    <w:p w:rsidR="005B7A93" w:rsidRDefault="005B7A93" w:rsidP="005B7A93">
      <w:r>
        <w:t>13.</w:t>
      </w:r>
      <w:r>
        <w:tab/>
        <w:t>Heat Stress</w:t>
      </w:r>
    </w:p>
    <w:p w:rsidR="005B7A93" w:rsidRDefault="005B7A93" w:rsidP="005B7A93"/>
    <w:p w:rsidR="005B7A93" w:rsidRDefault="00276A6E" w:rsidP="005B7A93">
      <w:r>
        <w:t>14.</w:t>
      </w:r>
      <w:r>
        <w:tab/>
        <w:t>Safety Data Sheets (</w:t>
      </w:r>
      <w:bookmarkStart w:id="0" w:name="_GoBack"/>
      <w:bookmarkEnd w:id="0"/>
      <w:r w:rsidR="005B7A93">
        <w:t>SDS)</w:t>
      </w:r>
    </w:p>
    <w:p w:rsidR="005B7A93" w:rsidRDefault="005B7A93" w:rsidP="005B7A93"/>
    <w:p w:rsidR="005B7A93" w:rsidRDefault="005B7A93" w:rsidP="005B7A93">
      <w:r>
        <w:t>15.</w:t>
      </w:r>
      <w:r>
        <w:tab/>
        <w:t>Aerial Lifts</w:t>
      </w:r>
    </w:p>
    <w:p w:rsidR="005B7A93" w:rsidRDefault="005B7A93" w:rsidP="005B7A93"/>
    <w:p w:rsidR="005B7A93" w:rsidRDefault="005B7A93" w:rsidP="005B7A93">
      <w:r>
        <w:t>16.</w:t>
      </w:r>
      <w:r>
        <w:tab/>
        <w:t>Housekeeping</w:t>
      </w:r>
    </w:p>
    <w:p w:rsidR="005B7A93" w:rsidRDefault="005B7A93" w:rsidP="005B7A93"/>
    <w:p w:rsidR="005B7A93" w:rsidRDefault="005B7A93" w:rsidP="005B7A93">
      <w:r>
        <w:t>17.</w:t>
      </w:r>
      <w:r>
        <w:tab/>
        <w:t>Ground Fault Circuit Interrupter (GFCI)</w:t>
      </w:r>
    </w:p>
    <w:p w:rsidR="005B7A93" w:rsidRDefault="005B7A93" w:rsidP="005B7A93"/>
    <w:p w:rsidR="005B7A93" w:rsidRPr="005B7A93" w:rsidRDefault="005B7A93" w:rsidP="005B7A93">
      <w:r>
        <w:t>18.</w:t>
      </w:r>
      <w:r>
        <w:tab/>
        <w:t xml:space="preserve">Focus Four Safety </w:t>
      </w:r>
    </w:p>
    <w:sectPr w:rsidR="005B7A93" w:rsidRPr="005B7A93" w:rsidSect="00E17F02">
      <w:headerReference w:type="default" r:id="rId6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DEC" w:rsidRDefault="00040DEC" w:rsidP="00251F9E">
      <w:r>
        <w:separator/>
      </w:r>
    </w:p>
  </w:endnote>
  <w:endnote w:type="continuationSeparator" w:id="0">
    <w:p w:rsidR="00040DEC" w:rsidRDefault="00040DEC" w:rsidP="0025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DEC" w:rsidRDefault="00040DEC" w:rsidP="00251F9E">
      <w:r>
        <w:separator/>
      </w:r>
    </w:p>
  </w:footnote>
  <w:footnote w:type="continuationSeparator" w:id="0">
    <w:p w:rsidR="00040DEC" w:rsidRDefault="00040DEC" w:rsidP="00251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133" w:rsidRDefault="00893133" w:rsidP="00893133">
    <w:pPr>
      <w:pStyle w:val="Header"/>
      <w:ind w:left="-1800"/>
    </w:pPr>
    <w:r>
      <w:rPr>
        <w:noProof/>
      </w:rPr>
      <w:drawing>
        <wp:inline distT="0" distB="0" distL="0" distR="0">
          <wp:extent cx="7772416" cy="1612395"/>
          <wp:effectExtent l="0" t="0" r="0" b="0"/>
          <wp:docPr id="1" name="Picture 0" descr="letterhead-01-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01-01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16" cy="1612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93133"/>
    <w:rsid w:val="00040DEC"/>
    <w:rsid w:val="00251F9E"/>
    <w:rsid w:val="00276A6E"/>
    <w:rsid w:val="005B7A93"/>
    <w:rsid w:val="008931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8067319"/>
  <w15:docId w15:val="{BF0B4E73-9E2B-4CF7-9DAB-5C1DF3D6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17F0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931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3133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931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3133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A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a7aaaef6dd669f7e40809b1d4506bef7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4505741e1d4438e6ae1c394a0af9e4c4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2729984A-A17B-4EBE-991D-254CB72F367E}"/>
</file>

<file path=customXml/itemProps2.xml><?xml version="1.0" encoding="utf-8"?>
<ds:datastoreItem xmlns:ds="http://schemas.openxmlformats.org/officeDocument/2006/customXml" ds:itemID="{2B75E456-895C-4E62-8370-EBBE32A01B7C}"/>
</file>

<file path=customXml/itemProps3.xml><?xml version="1.0" encoding="utf-8"?>
<ds:datastoreItem xmlns:ds="http://schemas.openxmlformats.org/officeDocument/2006/customXml" ds:itemID="{7A60FA8B-5AF7-495B-B5CF-A4067A46E7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Squidz Ink Design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Schweikhardt</dc:creator>
  <cp:keywords/>
  <cp:lastModifiedBy>Janeth Gonzalez</cp:lastModifiedBy>
  <cp:revision>3</cp:revision>
  <cp:lastPrinted>2017-05-18T12:39:00Z</cp:lastPrinted>
  <dcterms:created xsi:type="dcterms:W3CDTF">2011-09-12T17:34:00Z</dcterms:created>
  <dcterms:modified xsi:type="dcterms:W3CDTF">2017-05-18T12:41:00Z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