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INCIDENT INVESTIGATION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959E74" w14:textId="77777777" w:rsidR="0012339E" w:rsidRDefault="0012339E" w:rsidP="0012339E">
      <w:pPr>
        <w:spacing w:before="100" w:after="0" w:line="240" w:lineRule="auto"/>
        <w:rPr>
          <w:b/>
          <w:sz w:val="18"/>
          <w:szCs w:val="18"/>
        </w:rPr>
      </w:pPr>
    </w:p>
    <w:p w14:paraId="1B8FA3DE" w14:textId="0064F19C" w:rsidR="00563D5D" w:rsidRPr="00B06510" w:rsidRDefault="00000000" w:rsidP="00B06510">
      <w:pPr>
        <w:spacing w:before="100" w:after="100"/>
        <w:rPr>
          <w:sz w:val="18"/>
          <w:szCs w:val="18"/>
        </w:rPr>
      </w:pPr>
      <w:r w:rsidRPr="00B06510">
        <w:rPr>
          <w:b/>
          <w:sz w:val="18"/>
          <w:szCs w:val="18"/>
        </w:rPr>
        <w:t>Incident investigations prevent recurrence by identifying what happened, why it happened, and what must change.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000000" w:rsidP="00B06510">
      <w:pPr>
        <w:keepNext/>
        <w:spacing w:after="60" w:line="240" w:lineRule="auto"/>
      </w:pPr>
      <w:r w:rsidRPr="00D97D23">
        <w:rPr>
          <w:b/>
          <w:sz w:val="26"/>
        </w:rPr>
        <w:t xml:space="preserve">Introduction </w:t>
      </w:r>
    </w:p>
    <w:p w14:paraId="5D8C42EF" w14:textId="3C225014" w:rsidR="00563D5D" w:rsidRPr="00E6353F" w:rsidRDefault="00000000">
      <w:pPr>
        <w:spacing w:after="6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Open with: “Today’s safety topic is incident investigation—because every incident and near miss is an opportunity to prevent the next one.” Investigations are fact-finding, not fault-finding.</w:t>
      </w:r>
    </w:p>
    <w:p w14:paraId="68F0A2CA" w14:textId="77777777" w:rsidR="00563D5D" w:rsidRDefault="00000000">
      <w:pPr>
        <w:spacing w:after="60" w:line="252" w:lineRule="auto"/>
        <w:rPr>
          <w:b/>
          <w:sz w:val="19"/>
          <w:szCs w:val="19"/>
        </w:rPr>
      </w:pPr>
      <w:r w:rsidRPr="00E6353F">
        <w:rPr>
          <w:b/>
          <w:sz w:val="19"/>
          <w:szCs w:val="19"/>
        </w:rPr>
        <w:t>Key Points: Report incidents and near misses. Preserve facts and evidence. Focus on causes and corrective actions—not blame.</w:t>
      </w:r>
    </w:p>
    <w:p w14:paraId="42DCABF6" w14:textId="77777777" w:rsidR="0012339E" w:rsidRPr="00E6353F" w:rsidRDefault="0012339E" w:rsidP="0012339E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Why It Matters </w:t>
      </w:r>
    </w:p>
    <w:p w14:paraId="4C4D0115" w14:textId="5CF5E12B" w:rsidR="00563D5D" w:rsidRPr="00E6353F" w:rsidRDefault="00000000">
      <w:pPr>
        <w:spacing w:after="6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Investigations identify the events, unsafe actions, and unsafe conditions that contributed to an incident so recurrence can be prevented.</w:t>
      </w:r>
    </w:p>
    <w:p w14:paraId="412F6DDA" w14:textId="77777777" w:rsidR="00563D5D" w:rsidRPr="00E6353F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Identify contributing factors and root causes.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Implement corrective actions and verify follow-up.</w:t>
      </w:r>
    </w:p>
    <w:p w14:paraId="2C0B6ED3" w14:textId="77777777" w:rsidR="0012339E" w:rsidRPr="00E6353F" w:rsidRDefault="0012339E" w:rsidP="0012339E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6353F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E6353F" w:rsidRDefault="00000000">
            <w:pPr>
              <w:rPr>
                <w:sz w:val="19"/>
                <w:szCs w:val="19"/>
              </w:rPr>
            </w:pPr>
            <w:r w:rsidRPr="00E6353F">
              <w:rPr>
                <w:b/>
                <w:sz w:val="19"/>
                <w:szCs w:val="19"/>
              </w:rPr>
              <w:t>Quick Engagement Question: “What should happen first after an incident or near miss?”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Recognizing Facts &amp; Causes </w:t>
      </w:r>
    </w:p>
    <w:p w14:paraId="6C595277" w14:textId="5FCC1B44" w:rsidR="00563D5D" w:rsidRPr="00E6353F" w:rsidRDefault="00000000">
      <w:pPr>
        <w:spacing w:after="6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Determine what, when, where, why, and how the incident occurred.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E6353F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E6353F" w:rsidRDefault="00000000">
            <w:pPr>
              <w:rPr>
                <w:sz w:val="19"/>
                <w:szCs w:val="19"/>
                <w:u w:val="single"/>
              </w:rPr>
            </w:pPr>
            <w:r w:rsidRPr="00E6353F">
              <w:rPr>
                <w:b/>
                <w:sz w:val="19"/>
                <w:szCs w:val="19"/>
                <w:u w:val="single"/>
              </w:rPr>
              <w:t>What to Determine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What happened?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When and where?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Who was involved or witnessed it?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What conditions or actions contributed?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E6353F" w:rsidRDefault="00000000">
            <w:pPr>
              <w:rPr>
                <w:sz w:val="19"/>
                <w:szCs w:val="19"/>
                <w:u w:val="single"/>
              </w:rPr>
            </w:pPr>
            <w:r w:rsidRPr="00E6353F">
              <w:rPr>
                <w:b/>
                <w:sz w:val="19"/>
                <w:szCs w:val="19"/>
                <w:u w:val="single"/>
              </w:rPr>
              <w:t>Evidence to Gather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Photos and physical evidence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Witness statements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Sketches, measurements, and notes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Normal procedures and events beforehand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6353F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5A505FDA" w:rsidR="00563D5D" w:rsidRPr="00E6353F" w:rsidRDefault="00000000">
            <w:pPr>
              <w:rPr>
                <w:sz w:val="19"/>
                <w:szCs w:val="19"/>
              </w:rPr>
            </w:pPr>
            <w:r w:rsidRPr="00E6353F">
              <w:rPr>
                <w:b/>
                <w:sz w:val="19"/>
                <w:szCs w:val="19"/>
              </w:rPr>
              <w:t>Mini Scenario: “A load shifts and nearly strikes a worker, but no one is hurt. What should the crew do before work resumes?”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 xml:space="preserve">Investigation Process &amp; Responsibilities </w:t>
      </w:r>
    </w:p>
    <w:p w14:paraId="7AE0AB66" w14:textId="343EE814" w:rsidR="00563D5D" w:rsidRPr="00E6353F" w:rsidRDefault="00000000">
      <w:pPr>
        <w:spacing w:after="6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Use a consistent process so evidence is preserved, causes are identified, and corrective actions are completed.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E6353F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E6353F" w:rsidRDefault="00000000">
            <w:pPr>
              <w:rPr>
                <w:sz w:val="19"/>
                <w:szCs w:val="19"/>
                <w:u w:val="single"/>
              </w:rPr>
            </w:pPr>
            <w:r w:rsidRPr="00E6353F">
              <w:rPr>
                <w:b/>
                <w:sz w:val="19"/>
                <w:szCs w:val="19"/>
                <w:u w:val="single"/>
              </w:rPr>
              <w:t>Immediate Actions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Secure the area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Control hazards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Preserve evidence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Report the event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E6353F" w:rsidRDefault="00000000">
            <w:pPr>
              <w:rPr>
                <w:sz w:val="19"/>
                <w:szCs w:val="19"/>
                <w:u w:val="single"/>
              </w:rPr>
            </w:pPr>
            <w:r w:rsidRPr="00E6353F">
              <w:rPr>
                <w:b/>
                <w:sz w:val="19"/>
                <w:szCs w:val="19"/>
                <w:u w:val="single"/>
              </w:rPr>
              <w:t>Investigation Steps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Define the scope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Select investigators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Interview witnesses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Identify root cause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E6353F" w:rsidRDefault="00000000">
            <w:pPr>
              <w:rPr>
                <w:sz w:val="19"/>
                <w:szCs w:val="19"/>
                <w:u w:val="single"/>
              </w:rPr>
            </w:pPr>
            <w:r w:rsidRPr="00E6353F">
              <w:rPr>
                <w:b/>
                <w:sz w:val="19"/>
                <w:szCs w:val="19"/>
                <w:u w:val="single"/>
              </w:rPr>
              <w:t>Corrective Actions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Recommend controls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Assign responsibility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Implement actions</w:t>
            </w:r>
            <w:r w:rsidRPr="00E6353F">
              <w:rPr>
                <w:b/>
                <w:sz w:val="19"/>
                <w:szCs w:val="19"/>
                <w:u w:val="single"/>
              </w:rPr>
              <w:br/>
              <w:t>Verify effectiveness</w:t>
            </w:r>
          </w:p>
        </w:tc>
      </w:tr>
    </w:tbl>
    <w:p w14:paraId="45059E91" w14:textId="77777777" w:rsidR="0012339E" w:rsidRDefault="0012339E" w:rsidP="0012339E">
      <w:pPr>
        <w:keepNext/>
        <w:spacing w:before="140" w:after="0" w:line="240" w:lineRule="auto"/>
        <w:rPr>
          <w:b/>
          <w:sz w:val="26"/>
        </w:rPr>
      </w:pPr>
    </w:p>
    <w:p w14:paraId="0CAF3242" w14:textId="27B77B65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Follow-Up &amp; Close </w:t>
      </w:r>
    </w:p>
    <w:p w14:paraId="3827CA12" w14:textId="6C5A2214" w:rsidR="00563D5D" w:rsidRPr="00E6353F" w:rsidRDefault="00000000">
      <w:pPr>
        <w:spacing w:after="6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Finish the investigation with documentation, management review, and corrective-action follow-up.</w:t>
      </w:r>
    </w:p>
    <w:p w14:paraId="697FE1F0" w14:textId="77777777" w:rsidR="00563D5D" w:rsidRPr="00E6353F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Use an incident investigation form and maintain an investigation kit.</w:t>
      </w:r>
    </w:p>
    <w:p w14:paraId="6A0BA660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E6353F">
        <w:rPr>
          <w:sz w:val="19"/>
          <w:szCs w:val="19"/>
        </w:rPr>
        <w:t>Prepare a summary report with recommended actions to prevent recurrence.</w:t>
      </w:r>
    </w:p>
    <w:p w14:paraId="2A15F728" w14:textId="77777777" w:rsidR="0012339E" w:rsidRPr="00E6353F" w:rsidRDefault="0012339E" w:rsidP="0012339E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E6353F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E6353F" w:rsidRDefault="00000000">
            <w:pPr>
              <w:rPr>
                <w:sz w:val="19"/>
                <w:szCs w:val="19"/>
              </w:rPr>
            </w:pPr>
            <w:r w:rsidRPr="00E6353F">
              <w:rPr>
                <w:b/>
                <w:sz w:val="19"/>
                <w:szCs w:val="19"/>
              </w:rPr>
              <w:t>Closing Message: “Investigate to learn, correct causes, and prevent recurrence.”</w:t>
            </w:r>
          </w:p>
        </w:tc>
      </w:tr>
    </w:tbl>
    <w:p w14:paraId="3FF08615" w14:textId="77777777" w:rsidR="00563D5D" w:rsidRPr="00D97D23" w:rsidRDefault="00000000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Incident Investigation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12339E" w14:paraId="48CAB7D6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1177B5" w14:textId="77777777" w:rsidR="0012339E" w:rsidRDefault="0012339E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2A246A" w14:textId="77777777" w:rsidR="0012339E" w:rsidRDefault="0012339E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C398D2" w14:textId="77777777" w:rsidR="0012339E" w:rsidRDefault="0012339E" w:rsidP="006962C1">
            <w:r>
              <w:rPr>
                <w:b/>
              </w:rPr>
              <w:t>Instructor:</w:t>
            </w:r>
          </w:p>
        </w:tc>
      </w:tr>
    </w:tbl>
    <w:p w14:paraId="23FB56D9" w14:textId="77777777" w:rsidR="0012339E" w:rsidRDefault="0012339E" w:rsidP="0012339E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12339E" w14:paraId="6518E07B" w14:textId="77777777" w:rsidTr="006962C1">
        <w:tc>
          <w:tcPr>
            <w:tcW w:w="738" w:type="dxa"/>
            <w:shd w:val="clear" w:color="auto" w:fill="D9E2F3"/>
          </w:tcPr>
          <w:p w14:paraId="7C3F8EF5" w14:textId="77777777" w:rsidR="0012339E" w:rsidRDefault="0012339E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D5C3BD3" w14:textId="77777777" w:rsidR="0012339E" w:rsidRDefault="0012339E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466FDA01" w14:textId="77777777" w:rsidR="0012339E" w:rsidRDefault="0012339E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C0B35B9" w14:textId="77777777" w:rsidR="0012339E" w:rsidRDefault="0012339E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12339E" w14:paraId="4F8E365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68CC91" w14:textId="77777777" w:rsidR="0012339E" w:rsidRDefault="0012339E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7C9024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B2C17F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B5E7E7" w14:textId="77777777" w:rsidR="0012339E" w:rsidRDefault="0012339E" w:rsidP="006962C1"/>
        </w:tc>
      </w:tr>
      <w:tr w:rsidR="0012339E" w14:paraId="41B1BF08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C6EAD7" w14:textId="77777777" w:rsidR="0012339E" w:rsidRDefault="0012339E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32C0807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3CF125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FC1B57" w14:textId="77777777" w:rsidR="0012339E" w:rsidRDefault="0012339E" w:rsidP="006962C1"/>
        </w:tc>
      </w:tr>
      <w:tr w:rsidR="0012339E" w14:paraId="7322A03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FA7B6F" w14:textId="77777777" w:rsidR="0012339E" w:rsidRDefault="0012339E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5E2FE2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5FD3C7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4C81F6" w14:textId="77777777" w:rsidR="0012339E" w:rsidRDefault="0012339E" w:rsidP="006962C1"/>
        </w:tc>
      </w:tr>
      <w:tr w:rsidR="0012339E" w14:paraId="50BE878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68723D" w14:textId="77777777" w:rsidR="0012339E" w:rsidRDefault="0012339E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F33A25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0A68D2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640FCA" w14:textId="77777777" w:rsidR="0012339E" w:rsidRDefault="0012339E" w:rsidP="006962C1"/>
        </w:tc>
      </w:tr>
      <w:tr w:rsidR="0012339E" w14:paraId="7BC9D026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6158E0" w14:textId="77777777" w:rsidR="0012339E" w:rsidRDefault="0012339E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9B4A44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7CD1B8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865078" w14:textId="77777777" w:rsidR="0012339E" w:rsidRDefault="0012339E" w:rsidP="006962C1"/>
        </w:tc>
      </w:tr>
      <w:tr w:rsidR="0012339E" w14:paraId="115B47B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4349BA" w14:textId="77777777" w:rsidR="0012339E" w:rsidRDefault="0012339E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702B3B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3734ED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F62E4E" w14:textId="77777777" w:rsidR="0012339E" w:rsidRDefault="0012339E" w:rsidP="006962C1"/>
        </w:tc>
      </w:tr>
      <w:tr w:rsidR="0012339E" w14:paraId="6A72A3FF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DC22F4" w14:textId="77777777" w:rsidR="0012339E" w:rsidRDefault="0012339E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35F02A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4B491C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408671" w14:textId="77777777" w:rsidR="0012339E" w:rsidRDefault="0012339E" w:rsidP="006962C1"/>
        </w:tc>
      </w:tr>
      <w:tr w:rsidR="0012339E" w14:paraId="72B5A320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0A4CB8" w14:textId="77777777" w:rsidR="0012339E" w:rsidRDefault="0012339E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2E1BF0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F2B203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A3DF2D" w14:textId="77777777" w:rsidR="0012339E" w:rsidRDefault="0012339E" w:rsidP="006962C1"/>
        </w:tc>
      </w:tr>
      <w:tr w:rsidR="0012339E" w14:paraId="126B949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400467" w14:textId="77777777" w:rsidR="0012339E" w:rsidRDefault="0012339E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F5ADF8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1FF907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A17E00" w14:textId="77777777" w:rsidR="0012339E" w:rsidRDefault="0012339E" w:rsidP="006962C1"/>
        </w:tc>
      </w:tr>
      <w:tr w:rsidR="0012339E" w14:paraId="43979F1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30A02D" w14:textId="77777777" w:rsidR="0012339E" w:rsidRDefault="0012339E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7DBC16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A55463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3A31CE1" w14:textId="77777777" w:rsidR="0012339E" w:rsidRDefault="0012339E" w:rsidP="006962C1"/>
        </w:tc>
      </w:tr>
      <w:tr w:rsidR="0012339E" w14:paraId="3415A7F8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BEBD13" w14:textId="77777777" w:rsidR="0012339E" w:rsidRDefault="0012339E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685093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E80CF7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F46396C" w14:textId="77777777" w:rsidR="0012339E" w:rsidRDefault="0012339E" w:rsidP="006962C1"/>
        </w:tc>
      </w:tr>
      <w:tr w:rsidR="0012339E" w14:paraId="2325C73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D9B6BA" w14:textId="77777777" w:rsidR="0012339E" w:rsidRDefault="0012339E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43CB0B" w14:textId="77777777" w:rsidR="0012339E" w:rsidRDefault="0012339E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D15E28" w14:textId="77777777" w:rsidR="0012339E" w:rsidRDefault="0012339E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15F35B" w14:textId="77777777" w:rsidR="0012339E" w:rsidRDefault="0012339E" w:rsidP="006962C1"/>
        </w:tc>
      </w:tr>
    </w:tbl>
    <w:p w14:paraId="6C2016A4" w14:textId="77777777" w:rsidR="0012339E" w:rsidRDefault="0012339E">
      <w:pPr>
        <w:spacing w:after="160"/>
        <w:jc w:val="center"/>
      </w:pPr>
    </w:p>
    <w:sectPr w:rsidR="0012339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EF470" w14:textId="77777777" w:rsidR="00B512F1" w:rsidRDefault="00B512F1">
      <w:pPr>
        <w:spacing w:after="0" w:line="240" w:lineRule="auto"/>
      </w:pPr>
      <w:r>
        <w:separator/>
      </w:r>
    </w:p>
  </w:endnote>
  <w:endnote w:type="continuationSeparator" w:id="0">
    <w:p w14:paraId="3AA33155" w14:textId="77777777" w:rsidR="00B512F1" w:rsidRDefault="00B51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Incident Investigation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656C" w14:textId="77777777" w:rsidR="00B512F1" w:rsidRDefault="00B512F1">
      <w:pPr>
        <w:spacing w:after="0" w:line="240" w:lineRule="auto"/>
      </w:pPr>
      <w:r>
        <w:separator/>
      </w:r>
    </w:p>
  </w:footnote>
  <w:footnote w:type="continuationSeparator" w:id="0">
    <w:p w14:paraId="16E8AA87" w14:textId="77777777" w:rsidR="00B512F1" w:rsidRDefault="00B51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2339E"/>
    <w:rsid w:val="0015074B"/>
    <w:rsid w:val="001569CE"/>
    <w:rsid w:val="0029639D"/>
    <w:rsid w:val="00326F90"/>
    <w:rsid w:val="00563D5D"/>
    <w:rsid w:val="00583BEF"/>
    <w:rsid w:val="005D28B7"/>
    <w:rsid w:val="008512AB"/>
    <w:rsid w:val="00AA1D8D"/>
    <w:rsid w:val="00B06510"/>
    <w:rsid w:val="00B47730"/>
    <w:rsid w:val="00B512F1"/>
    <w:rsid w:val="00BF2212"/>
    <w:rsid w:val="00CA0FB9"/>
    <w:rsid w:val="00CB0664"/>
    <w:rsid w:val="00CB5F25"/>
    <w:rsid w:val="00D97D23"/>
    <w:rsid w:val="00E635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338</Words>
  <Characters>2067</Characters>
  <Application>Microsoft Office Word</Application>
  <DocSecurity>0</DocSecurity>
  <Lines>121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11</cp:revision>
  <dcterms:created xsi:type="dcterms:W3CDTF">2013-12-23T23:15:00Z</dcterms:created>
  <dcterms:modified xsi:type="dcterms:W3CDTF">2026-09-03T15:19:00Z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